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5622" w14:textId="77777777" w:rsidR="003C46E4" w:rsidRDefault="003C46E4" w:rsidP="003C46E4">
      <w:pPr>
        <w:pStyle w:val="Zhlav"/>
        <w:spacing w:after="240"/>
      </w:pPr>
      <w:r>
        <w:rPr>
          <w:noProof/>
        </w:rPr>
        <w:drawing>
          <wp:inline distT="0" distB="0" distL="0" distR="0" wp14:anchorId="2A502EEC" wp14:editId="6124D2AC">
            <wp:extent cx="4521600" cy="644400"/>
            <wp:effectExtent l="0" t="0" r="0" b="3810"/>
            <wp:docPr id="607880178" name="Obrázek 607880178" descr="Obsah obrázku text, Písmo, Elektricky modrá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80178" name="Obrázek 607880178" descr="Obsah obrázku text, Písmo, Elektricky modrá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D34EF" w14:textId="77777777" w:rsidR="003C46E4" w:rsidRPr="00243F27" w:rsidRDefault="003C46E4" w:rsidP="00243F27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6"/>
          <w:szCs w:val="26"/>
        </w:rPr>
      </w:pPr>
      <w:r w:rsidRPr="00243F27">
        <w:rPr>
          <w:rFonts w:ascii="Verdana" w:hAnsi="Verdana" w:cs="Times New Roman"/>
          <w:b/>
          <w:sz w:val="26"/>
          <w:szCs w:val="26"/>
        </w:rPr>
        <w:t>Místní akční plán rozvoje vzdělávání ORP Rokycany IV.</w:t>
      </w:r>
    </w:p>
    <w:p w14:paraId="38148513" w14:textId="77777777" w:rsidR="003C46E4" w:rsidRPr="00243F27" w:rsidRDefault="003C46E4" w:rsidP="00243F27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6"/>
          <w:szCs w:val="26"/>
        </w:rPr>
      </w:pPr>
      <w:r w:rsidRPr="00243F27">
        <w:rPr>
          <w:rFonts w:ascii="Verdana" w:hAnsi="Verdana" w:cs="Times New Roman"/>
          <w:b/>
          <w:sz w:val="26"/>
          <w:szCs w:val="26"/>
        </w:rPr>
        <w:t>(MAP IV.)</w:t>
      </w:r>
    </w:p>
    <w:p w14:paraId="0641F1FD" w14:textId="77777777" w:rsidR="003C46E4" w:rsidRPr="00B70328" w:rsidRDefault="003C46E4" w:rsidP="003C46E4">
      <w:pPr>
        <w:spacing w:after="0" w:line="240" w:lineRule="auto"/>
        <w:jc w:val="both"/>
        <w:outlineLvl w:val="1"/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</w:pPr>
    </w:p>
    <w:p w14:paraId="2AED2059" w14:textId="77777777" w:rsidR="003C46E4" w:rsidRDefault="003C46E4" w:rsidP="003C46E4">
      <w:pPr>
        <w:spacing w:before="60" w:after="6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cs-CZ"/>
        </w:rPr>
      </w:pPr>
      <w:r w:rsidRPr="00B70328">
        <w:rPr>
          <w:rStyle w:val="fontstyle01"/>
          <w:rFonts w:ascii="Verdana" w:hAnsi="Verdana" w:cstheme="majorHAnsi"/>
          <w:sz w:val="20"/>
          <w:szCs w:val="20"/>
        </w:rPr>
        <w:t xml:space="preserve">Město Rokycany </w:t>
      </w:r>
      <w:r w:rsidRPr="00B70328">
        <w:rPr>
          <w:rFonts w:ascii="Verdana" w:hAnsi="Verdana" w:cstheme="majorHAnsi"/>
          <w:sz w:val="20"/>
          <w:szCs w:val="20"/>
        </w:rPr>
        <w:t xml:space="preserve">je realizátorem a nositelem projektu s názvem: </w:t>
      </w:r>
      <w:r w:rsidRPr="00B70328">
        <w:rPr>
          <w:rFonts w:ascii="Verdana" w:hAnsi="Verdana" w:cstheme="majorHAnsi"/>
          <w:b/>
          <w:bCs/>
          <w:sz w:val="20"/>
          <w:szCs w:val="20"/>
        </w:rPr>
        <w:t>„</w:t>
      </w:r>
      <w:r w:rsidRPr="00B70328">
        <w:rPr>
          <w:rFonts w:ascii="Verdana" w:hAnsi="Verdana" w:cs="Times New Roman"/>
          <w:b/>
          <w:bCs/>
          <w:sz w:val="20"/>
          <w:szCs w:val="20"/>
        </w:rPr>
        <w:t>Místní akční plán rozvoje vzdělávání ORP Rokycany I</w:t>
      </w:r>
      <w:r>
        <w:rPr>
          <w:rFonts w:ascii="Verdana" w:hAnsi="Verdana" w:cs="Times New Roman"/>
          <w:b/>
          <w:bCs/>
          <w:sz w:val="20"/>
          <w:szCs w:val="20"/>
        </w:rPr>
        <w:t>V</w:t>
      </w:r>
      <w:r w:rsidRPr="00B70328">
        <w:rPr>
          <w:rFonts w:ascii="Verdana" w:hAnsi="Verdana" w:cs="Times New Roman"/>
          <w:b/>
          <w:bCs/>
          <w:sz w:val="20"/>
          <w:szCs w:val="20"/>
        </w:rPr>
        <w:t xml:space="preserve">.“, </w:t>
      </w:r>
      <w:proofErr w:type="spellStart"/>
      <w:r w:rsidRPr="00B70328">
        <w:rPr>
          <w:rFonts w:ascii="Verdana" w:hAnsi="Verdana" w:cs="Times New Roman"/>
          <w:b/>
          <w:bCs/>
          <w:sz w:val="20"/>
          <w:szCs w:val="20"/>
        </w:rPr>
        <w:t>reg</w:t>
      </w:r>
      <w:proofErr w:type="spellEnd"/>
      <w:r w:rsidRPr="00B70328">
        <w:rPr>
          <w:rFonts w:ascii="Verdana" w:hAnsi="Verdana" w:cs="Times New Roman"/>
          <w:b/>
          <w:bCs/>
          <w:sz w:val="20"/>
          <w:szCs w:val="20"/>
        </w:rPr>
        <w:t xml:space="preserve">. č. projektu: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CZ.02.02.XX/00/23_017/0008337</w:t>
      </w:r>
      <w:r w:rsidRPr="00B70328">
        <w:rPr>
          <w:rFonts w:ascii="Verdana" w:hAnsi="Verdana" w:cs="Times New Roman"/>
          <w:b/>
          <w:bCs/>
          <w:sz w:val="20"/>
          <w:szCs w:val="20"/>
        </w:rPr>
        <w:t xml:space="preserve"> (dále jen MAP I</w:t>
      </w:r>
      <w:r>
        <w:rPr>
          <w:rFonts w:ascii="Verdana" w:hAnsi="Verdana" w:cs="Times New Roman"/>
          <w:b/>
          <w:bCs/>
          <w:sz w:val="20"/>
          <w:szCs w:val="20"/>
        </w:rPr>
        <w:t>V</w:t>
      </w:r>
      <w:r w:rsidRPr="00B70328">
        <w:rPr>
          <w:rFonts w:ascii="Verdana" w:hAnsi="Verdana" w:cs="Times New Roman"/>
          <w:b/>
          <w:bCs/>
          <w:sz w:val="20"/>
          <w:szCs w:val="20"/>
        </w:rPr>
        <w:t>.)</w:t>
      </w:r>
      <w:r w:rsidRPr="00B70328">
        <w:rPr>
          <w:rFonts w:ascii="Verdana" w:hAnsi="Verdana" w:cs="Times New Roman"/>
          <w:sz w:val="20"/>
          <w:szCs w:val="20"/>
        </w:rPr>
        <w:t xml:space="preserve">, který je realizován </w:t>
      </w:r>
      <w:r w:rsidRPr="00B70328">
        <w:rPr>
          <w:rFonts w:ascii="Verdana" w:hAnsi="Verdana" w:cstheme="majorHAnsi"/>
          <w:sz w:val="20"/>
          <w:szCs w:val="20"/>
        </w:rPr>
        <w:t xml:space="preserve">v rámci </w:t>
      </w:r>
      <w:r w:rsidRPr="00B70328">
        <w:rPr>
          <w:rStyle w:val="datalabel"/>
          <w:rFonts w:ascii="Verdana" w:hAnsi="Verdana" w:cs="Times New Roman"/>
          <w:sz w:val="20"/>
          <w:szCs w:val="20"/>
        </w:rPr>
        <w:t xml:space="preserve">Výzvy č. </w:t>
      </w:r>
      <w:r w:rsidRPr="00B70328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02_</w:t>
      </w: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23_017 s názvem Akční plánování v území – MAP, v aktuálním znění, priority 2 – Vzdělávání, </w:t>
      </w:r>
      <w:r w:rsidRPr="00D60E7E">
        <w:rPr>
          <w:rFonts w:ascii="Verdana" w:eastAsia="Times New Roman" w:hAnsi="Verdana" w:cs="Calibri"/>
          <w:color w:val="000000"/>
          <w:sz w:val="20"/>
          <w:szCs w:val="20"/>
          <w:u w:val="single"/>
          <w:lang w:eastAsia="cs-CZ"/>
        </w:rPr>
        <w:t>Operační program Jan Amos Komenský (OP JAK)</w:t>
      </w: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a je spolufinancován Evropskou unií a státním rozpočtem ČR.</w:t>
      </w:r>
    </w:p>
    <w:p w14:paraId="65FEBAF7" w14:textId="77777777" w:rsidR="003C46E4" w:rsidRPr="00B70328" w:rsidRDefault="003C46E4" w:rsidP="003C46E4">
      <w:pPr>
        <w:shd w:val="clear" w:color="auto" w:fill="FFD108"/>
        <w:spacing w:before="48" w:after="120" w:line="240" w:lineRule="auto"/>
        <w:jc w:val="both"/>
        <w:outlineLvl w:val="1"/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  <w:t>DETAILY PROJEKTU</w:t>
      </w:r>
    </w:p>
    <w:p w14:paraId="78577E41" w14:textId="77777777" w:rsidR="003C46E4" w:rsidRPr="00B70328" w:rsidRDefault="003C46E4" w:rsidP="003C46E4">
      <w:pPr>
        <w:spacing w:after="0" w:line="240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Doba realizace:</w:t>
      </w:r>
      <w:r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od 1. </w:t>
      </w:r>
      <w:r>
        <w:rPr>
          <w:rFonts w:ascii="Verdana" w:eastAsia="Times New Roman" w:hAnsi="Verdana" w:cstheme="majorHAnsi"/>
          <w:sz w:val="20"/>
          <w:szCs w:val="20"/>
          <w:lang w:eastAsia="cs-CZ"/>
        </w:rPr>
        <w:t>12</w:t>
      </w:r>
      <w:r w:rsidRPr="00B70328">
        <w:rPr>
          <w:rFonts w:ascii="Verdana" w:eastAsia="Times New Roman" w:hAnsi="Verdana" w:cstheme="majorHAnsi"/>
          <w:sz w:val="20"/>
          <w:szCs w:val="20"/>
          <w:lang w:eastAsia="cs-CZ"/>
        </w:rPr>
        <w:t>. 202</w:t>
      </w:r>
      <w:r>
        <w:rPr>
          <w:rFonts w:ascii="Verdana" w:eastAsia="Times New Roman" w:hAnsi="Verdana" w:cstheme="majorHAnsi"/>
          <w:sz w:val="20"/>
          <w:szCs w:val="20"/>
          <w:lang w:eastAsia="cs-CZ"/>
        </w:rPr>
        <w:t>3</w:t>
      </w:r>
      <w:r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do 3</w:t>
      </w:r>
      <w:r>
        <w:rPr>
          <w:rFonts w:ascii="Verdana" w:eastAsia="Times New Roman" w:hAnsi="Verdana" w:cstheme="majorHAnsi"/>
          <w:sz w:val="20"/>
          <w:szCs w:val="20"/>
          <w:lang w:eastAsia="cs-CZ"/>
        </w:rPr>
        <w:t>1</w:t>
      </w:r>
      <w:r w:rsidRPr="00B70328">
        <w:rPr>
          <w:rFonts w:ascii="Verdana" w:eastAsia="Times New Roman" w:hAnsi="Verdana" w:cstheme="majorHAnsi"/>
          <w:sz w:val="20"/>
          <w:szCs w:val="20"/>
          <w:lang w:eastAsia="cs-CZ"/>
        </w:rPr>
        <w:t>. 1</w:t>
      </w:r>
      <w:r>
        <w:rPr>
          <w:rFonts w:ascii="Verdana" w:eastAsia="Times New Roman" w:hAnsi="Verdana" w:cstheme="majorHAnsi"/>
          <w:sz w:val="20"/>
          <w:szCs w:val="20"/>
          <w:lang w:eastAsia="cs-CZ"/>
        </w:rPr>
        <w:t>2</w:t>
      </w:r>
      <w:r w:rsidRPr="00B70328">
        <w:rPr>
          <w:rFonts w:ascii="Verdana" w:eastAsia="Times New Roman" w:hAnsi="Verdana" w:cstheme="majorHAnsi"/>
          <w:sz w:val="20"/>
          <w:szCs w:val="20"/>
          <w:lang w:eastAsia="cs-CZ"/>
        </w:rPr>
        <w:t>. 202</w:t>
      </w:r>
      <w:r>
        <w:rPr>
          <w:rFonts w:ascii="Verdana" w:eastAsia="Times New Roman" w:hAnsi="Verdana" w:cstheme="majorHAnsi"/>
          <w:sz w:val="20"/>
          <w:szCs w:val="20"/>
          <w:lang w:eastAsia="cs-CZ"/>
        </w:rPr>
        <w:t>5</w:t>
      </w:r>
    </w:p>
    <w:p w14:paraId="4F936C5D" w14:textId="77777777" w:rsidR="003C46E4" w:rsidRPr="00B70328" w:rsidRDefault="003C46E4" w:rsidP="003C46E4">
      <w:pPr>
        <w:spacing w:after="0" w:line="240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</w:p>
    <w:p w14:paraId="585D513C" w14:textId="77777777" w:rsidR="003C46E4" w:rsidRPr="00B70328" w:rsidRDefault="003C46E4" w:rsidP="003C46E4">
      <w:pPr>
        <w:shd w:val="clear" w:color="auto" w:fill="FFD108"/>
        <w:spacing w:before="48" w:after="120" w:line="240" w:lineRule="auto"/>
        <w:jc w:val="both"/>
        <w:outlineLvl w:val="1"/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  <w:t>SAMOSTATNÉ WEBOVÉ STRÁNKY PROJEKTU</w:t>
      </w:r>
    </w:p>
    <w:p w14:paraId="0F025A85" w14:textId="77777777" w:rsidR="003C46E4" w:rsidRPr="00B70328" w:rsidRDefault="003C46E4" w:rsidP="003C46E4">
      <w:pPr>
        <w:pStyle w:val="Normlnweb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spacing w:before="120" w:beforeAutospacing="0" w:after="120" w:afterAutospacing="0" w:line="276" w:lineRule="auto"/>
        <w:rPr>
          <w:rFonts w:ascii="Verdana" w:hAnsi="Verdana" w:cs="Arial"/>
          <w:sz w:val="20"/>
          <w:szCs w:val="20"/>
        </w:rPr>
      </w:pPr>
      <w:r w:rsidRPr="00B70328">
        <w:rPr>
          <w:rFonts w:ascii="Verdana" w:hAnsi="Verdana" w:cs="Arial"/>
          <w:b/>
          <w:bCs/>
          <w:sz w:val="20"/>
          <w:szCs w:val="20"/>
        </w:rPr>
        <w:t>ODKAZ NA WEBOVÉ STRÁNKY PROJEKTU MAP I</w:t>
      </w:r>
      <w:r>
        <w:rPr>
          <w:rFonts w:ascii="Verdana" w:hAnsi="Verdana" w:cs="Arial"/>
          <w:b/>
          <w:bCs/>
          <w:sz w:val="20"/>
          <w:szCs w:val="20"/>
        </w:rPr>
        <w:t>V</w:t>
      </w:r>
      <w:r w:rsidRPr="00B70328">
        <w:rPr>
          <w:rFonts w:ascii="Verdana" w:hAnsi="Verdana" w:cs="Arial"/>
          <w:b/>
          <w:bCs/>
          <w:sz w:val="20"/>
          <w:szCs w:val="20"/>
        </w:rPr>
        <w:t xml:space="preserve">. A KONTAKTY REALIZAČNÍHO TÝMU: </w:t>
      </w:r>
      <w:hyperlink r:id="rId8" w:history="1">
        <w:r w:rsidRPr="00B70328">
          <w:rPr>
            <w:rStyle w:val="Hypertextovodkaz"/>
            <w:rFonts w:ascii="Verdana" w:hAnsi="Verdana" w:cs="Arial"/>
            <w:sz w:val="20"/>
            <w:szCs w:val="20"/>
          </w:rPr>
          <w:t>https://www.rokycany.mapplzensko.cz/</w:t>
        </w:r>
      </w:hyperlink>
      <w:r w:rsidRPr="00B70328">
        <w:rPr>
          <w:rFonts w:ascii="Verdana" w:hAnsi="Verdana" w:cs="Arial"/>
          <w:sz w:val="20"/>
          <w:szCs w:val="20"/>
        </w:rPr>
        <w:t xml:space="preserve"> </w:t>
      </w:r>
    </w:p>
    <w:p w14:paraId="68574D1F" w14:textId="77777777" w:rsidR="003C46E4" w:rsidRPr="00B70328" w:rsidRDefault="003C46E4" w:rsidP="003C46E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78368FED" w14:textId="77777777" w:rsidR="003C46E4" w:rsidRPr="00B70328" w:rsidRDefault="003C46E4" w:rsidP="003C46E4">
      <w:pPr>
        <w:shd w:val="clear" w:color="auto" w:fill="FFD108"/>
        <w:spacing w:before="48" w:after="120" w:line="240" w:lineRule="auto"/>
        <w:jc w:val="both"/>
        <w:outlineLvl w:val="1"/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  <w:t>CÍLE PROJEKTU/VÝSTUPY PROJEKTU</w:t>
      </w:r>
    </w:p>
    <w:p w14:paraId="603C65FD" w14:textId="77777777" w:rsidR="003C46E4" w:rsidRDefault="003C46E4" w:rsidP="003C46E4">
      <w:pPr>
        <w:pStyle w:val="Normlnweb"/>
        <w:spacing w:before="60" w:beforeAutospacing="0" w:after="6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Projekt MAP IV. si klade za hlavní cíl prohlubování spolupráce zřizovatelů, škol a ostatních aktérů ve vzdělávání při plánování a realizaci intervencí vedoucích k řešení místně specifických problémů a potřeb a ke zkvalitnění vzdělávání v mateřských a základních školách v území SO ORP Rokycany. Kooperace všech aktérů vzdělávání v území ORP je prostřednictvím MAP systematicky budována a rozvíjena již od roku 2016 a vede ke zlepšování kvality vzdělávání ve 32 zapojených mateřských a základních školách. Projekt MAP IV. také podpoří implementaci intervencí podpory schválených v akčních plánech na období let 2024 a 2025.</w:t>
      </w:r>
    </w:p>
    <w:p w14:paraId="08219486" w14:textId="77777777" w:rsidR="003C46E4" w:rsidRDefault="003C46E4" w:rsidP="00243F27">
      <w:pPr>
        <w:pStyle w:val="Normlnweb"/>
        <w:spacing w:before="60" w:beforeAutospacing="0" w:after="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Cílem MAP I</w:t>
      </w:r>
      <w:r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V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. je nadále podporovat a rozvíjet proces strategického řízení a plánování,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>který vede k naplnění konkrétních cílů a vizí škol nejen dle územní strategie MAP a</w:t>
      </w:r>
      <w:r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souvisejícího S</w:t>
      </w:r>
      <w:r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trategického rámce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MAP, ale i dle dílčích potřeb regionu, které jsou definovány v dílčích ročních akčních plánech (RAP</w:t>
      </w:r>
      <w:r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) a připravit všechny členy platformy MAP na změny ve vzdělávání, které jsou dány Strategií 2030+ a souvisejícími strategickými dokumenty.</w:t>
      </w:r>
    </w:p>
    <w:p w14:paraId="0B4B8497" w14:textId="77777777" w:rsidR="003C46E4" w:rsidRPr="00450DA9" w:rsidRDefault="003C46E4" w:rsidP="003C46E4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Nedílnou součástí projektu je také proces vnitřního hodnocení, za účelem zhodnocení dopadu projektu na cílové skupiny a území ORP Rokycany jako takového.</w:t>
      </w:r>
    </w:p>
    <w:p w14:paraId="79CE456A" w14:textId="77777777"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14:paraId="321132B0" w14:textId="0AE6DC11" w:rsidR="00174EF6" w:rsidRPr="00243F27" w:rsidRDefault="003C46E4" w:rsidP="00CA20FC">
      <w:pPr>
        <w:pStyle w:val="Normlnweb"/>
        <w:jc w:val="both"/>
        <w:rPr>
          <w:rFonts w:ascii="Verdana" w:hAnsi="Verdana" w:cs="Arial"/>
          <w:b/>
          <w:bCs/>
          <w:sz w:val="22"/>
          <w:szCs w:val="22"/>
        </w:rPr>
      </w:pPr>
      <w:r w:rsidRPr="00243F27">
        <w:rPr>
          <w:rFonts w:ascii="Verdana" w:hAnsi="Verdana" w:cs="Arial"/>
          <w:b/>
          <w:bCs/>
          <w:sz w:val="22"/>
          <w:szCs w:val="22"/>
        </w:rPr>
        <w:t>Naše škola je jednou ze 32 škol</w:t>
      </w:r>
      <w:r w:rsidR="006364D1" w:rsidRPr="00243F2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E5F9C" w:rsidRPr="00243F27">
        <w:rPr>
          <w:rFonts w:ascii="Verdana" w:hAnsi="Verdana" w:cs="Arial"/>
          <w:b/>
          <w:bCs/>
          <w:sz w:val="22"/>
          <w:szCs w:val="22"/>
        </w:rPr>
        <w:t xml:space="preserve">aktivně </w:t>
      </w:r>
      <w:r w:rsidR="006364D1" w:rsidRPr="00243F27">
        <w:rPr>
          <w:rFonts w:ascii="Verdana" w:hAnsi="Verdana" w:cs="Arial"/>
          <w:b/>
          <w:bCs/>
          <w:sz w:val="22"/>
          <w:szCs w:val="22"/>
        </w:rPr>
        <w:t xml:space="preserve">zapojených </w:t>
      </w:r>
      <w:r w:rsidR="00BE5F9C" w:rsidRPr="00243F27">
        <w:rPr>
          <w:rFonts w:ascii="Verdana" w:hAnsi="Verdana" w:cs="Arial"/>
          <w:b/>
          <w:bCs/>
          <w:sz w:val="22"/>
          <w:szCs w:val="22"/>
        </w:rPr>
        <w:t>do projektu MAP IV.</w:t>
      </w:r>
    </w:p>
    <w:p w14:paraId="27E4AC45" w14:textId="55953F5B" w:rsidR="00174EF6" w:rsidRPr="00174EF6" w:rsidRDefault="00174EF6" w:rsidP="00174EF6">
      <w:pPr>
        <w:pStyle w:val="Normlnweb"/>
        <w:rPr>
          <w:rFonts w:ascii="Cambria" w:hAnsi="Cambria" w:cs="Arial"/>
          <w:sz w:val="22"/>
          <w:szCs w:val="22"/>
        </w:rPr>
      </w:pPr>
    </w:p>
    <w:sectPr w:rsidR="00174EF6" w:rsidRPr="00174EF6" w:rsidSect="00E143F8">
      <w:pgSz w:w="11906" w:h="16838"/>
      <w:pgMar w:top="568" w:right="1274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08AB" w14:textId="77777777" w:rsidR="00E143F8" w:rsidRDefault="00E143F8" w:rsidP="0050015B">
      <w:pPr>
        <w:spacing w:after="0" w:line="240" w:lineRule="auto"/>
      </w:pPr>
      <w:r>
        <w:separator/>
      </w:r>
    </w:p>
  </w:endnote>
  <w:endnote w:type="continuationSeparator" w:id="0">
    <w:p w14:paraId="20BEF76C" w14:textId="77777777" w:rsidR="00E143F8" w:rsidRDefault="00E143F8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3159" w14:textId="77777777" w:rsidR="00E143F8" w:rsidRDefault="00E143F8" w:rsidP="0050015B">
      <w:pPr>
        <w:spacing w:after="0" w:line="240" w:lineRule="auto"/>
      </w:pPr>
      <w:r>
        <w:separator/>
      </w:r>
    </w:p>
  </w:footnote>
  <w:footnote w:type="continuationSeparator" w:id="0">
    <w:p w14:paraId="3844ACE5" w14:textId="77777777" w:rsidR="00E143F8" w:rsidRDefault="00E143F8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48009">
    <w:abstractNumId w:val="1"/>
  </w:num>
  <w:num w:numId="2" w16cid:durableId="895550447">
    <w:abstractNumId w:val="3"/>
  </w:num>
  <w:num w:numId="3" w16cid:durableId="666976913">
    <w:abstractNumId w:val="0"/>
  </w:num>
  <w:num w:numId="4" w16cid:durableId="35824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15B"/>
    <w:rsid w:val="00012544"/>
    <w:rsid w:val="000A57BA"/>
    <w:rsid w:val="000C7A99"/>
    <w:rsid w:val="00101B95"/>
    <w:rsid w:val="00174EF6"/>
    <w:rsid w:val="00202B99"/>
    <w:rsid w:val="00203B18"/>
    <w:rsid w:val="00215E26"/>
    <w:rsid w:val="00224A14"/>
    <w:rsid w:val="00243F27"/>
    <w:rsid w:val="00244CAB"/>
    <w:rsid w:val="002722BB"/>
    <w:rsid w:val="002D5F32"/>
    <w:rsid w:val="00367699"/>
    <w:rsid w:val="003C46E4"/>
    <w:rsid w:val="004A238F"/>
    <w:rsid w:val="004F277B"/>
    <w:rsid w:val="0050015B"/>
    <w:rsid w:val="00503C49"/>
    <w:rsid w:val="00547C77"/>
    <w:rsid w:val="00594A4F"/>
    <w:rsid w:val="005C22E9"/>
    <w:rsid w:val="005F4DB3"/>
    <w:rsid w:val="006364D1"/>
    <w:rsid w:val="006D764A"/>
    <w:rsid w:val="006E384C"/>
    <w:rsid w:val="00735DEE"/>
    <w:rsid w:val="00762067"/>
    <w:rsid w:val="007C2739"/>
    <w:rsid w:val="007C4DEF"/>
    <w:rsid w:val="008032DC"/>
    <w:rsid w:val="008C412E"/>
    <w:rsid w:val="00954C31"/>
    <w:rsid w:val="00956F49"/>
    <w:rsid w:val="00A15778"/>
    <w:rsid w:val="00A65254"/>
    <w:rsid w:val="00A8764D"/>
    <w:rsid w:val="00A93D77"/>
    <w:rsid w:val="00AA5B62"/>
    <w:rsid w:val="00AB58D7"/>
    <w:rsid w:val="00AC42AA"/>
    <w:rsid w:val="00AC553C"/>
    <w:rsid w:val="00AF656E"/>
    <w:rsid w:val="00B136D7"/>
    <w:rsid w:val="00B2373F"/>
    <w:rsid w:val="00B65E5A"/>
    <w:rsid w:val="00B9185F"/>
    <w:rsid w:val="00B945E2"/>
    <w:rsid w:val="00BE5F9C"/>
    <w:rsid w:val="00BF7DE6"/>
    <w:rsid w:val="00C1302B"/>
    <w:rsid w:val="00CA20FC"/>
    <w:rsid w:val="00CA5E0C"/>
    <w:rsid w:val="00CB31F1"/>
    <w:rsid w:val="00CD6D44"/>
    <w:rsid w:val="00DB597A"/>
    <w:rsid w:val="00DE6792"/>
    <w:rsid w:val="00E143F8"/>
    <w:rsid w:val="00E63EEE"/>
    <w:rsid w:val="00E761CA"/>
    <w:rsid w:val="00EB4DD7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BE6C4"/>
  <w15:docId w15:val="{B009A77A-0173-4231-BEBB-633673E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739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  <w:style w:type="character" w:styleId="Sledovanodkaz">
    <w:name w:val="FollowedHyperlink"/>
    <w:basedOn w:val="Standardnpsmoodstavce"/>
    <w:uiPriority w:val="99"/>
    <w:semiHidden/>
    <w:unhideWhenUsed/>
    <w:rsid w:val="00AC4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kycany.mapplzensk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9</cp:revision>
  <dcterms:created xsi:type="dcterms:W3CDTF">2018-11-22T05:42:00Z</dcterms:created>
  <dcterms:modified xsi:type="dcterms:W3CDTF">2024-04-11T11:25:00Z</dcterms:modified>
</cp:coreProperties>
</file>